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D582" w14:textId="1EBEA1EA" w:rsidR="00634243" w:rsidRDefault="00634243" w:rsidP="00E40E05">
      <w:pPr>
        <w:jc w:val="center"/>
        <w:rPr>
          <w:rFonts w:cstheme="minorHAnsi"/>
          <w:b/>
          <w:sz w:val="28"/>
        </w:rPr>
      </w:pPr>
      <w:r w:rsidRPr="00474C33">
        <w:rPr>
          <w:rFonts w:cstheme="minorHAnsi"/>
          <w:b/>
          <w:sz w:val="32"/>
        </w:rPr>
        <w:t>REGOLAMENTO</w:t>
      </w:r>
      <w:r w:rsidRPr="00474C33">
        <w:rPr>
          <w:rFonts w:cstheme="minorHAnsi"/>
          <w:b/>
          <w:sz w:val="28"/>
        </w:rPr>
        <w:t xml:space="preserve"> </w:t>
      </w:r>
      <w:r w:rsidR="00153E4A" w:rsidRPr="00474C33">
        <w:rPr>
          <w:rFonts w:cstheme="minorHAnsi"/>
          <w:b/>
          <w:sz w:val="28"/>
        </w:rPr>
        <w:t xml:space="preserve">CAMPAGNA </w:t>
      </w:r>
      <w:r w:rsidRPr="00474C33">
        <w:rPr>
          <w:rFonts w:cstheme="minorHAnsi"/>
          <w:b/>
          <w:sz w:val="28"/>
        </w:rPr>
        <w:t>“</w:t>
      </w:r>
      <w:r w:rsidR="005B186F">
        <w:rPr>
          <w:rFonts w:cstheme="minorHAnsi"/>
          <w:b/>
          <w:sz w:val="28"/>
        </w:rPr>
        <w:t>RADDOPPIA IL TUO SHOPPING</w:t>
      </w:r>
      <w:r w:rsidR="005742F4">
        <w:rPr>
          <w:rFonts w:cstheme="minorHAnsi"/>
          <w:b/>
          <w:sz w:val="28"/>
        </w:rPr>
        <w:t>!</w:t>
      </w:r>
      <w:r w:rsidRPr="00474C33">
        <w:rPr>
          <w:rFonts w:cstheme="minorHAnsi"/>
          <w:b/>
          <w:sz w:val="28"/>
        </w:rPr>
        <w:t>”</w:t>
      </w:r>
    </w:p>
    <w:p w14:paraId="156C8444" w14:textId="7FB01392" w:rsidR="00F711B8" w:rsidRPr="00474C33" w:rsidRDefault="00F711B8" w:rsidP="00E40E05">
      <w:pPr>
        <w:jc w:val="center"/>
        <w:rPr>
          <w:rFonts w:cstheme="minorHAnsi"/>
          <w:b/>
          <w:sz w:val="48"/>
        </w:rPr>
      </w:pPr>
      <w:r>
        <w:rPr>
          <w:rFonts w:cstheme="minorHAnsi"/>
          <w:b/>
          <w:sz w:val="28"/>
        </w:rPr>
        <w:t>SHOP CENTER VALSUGANA</w:t>
      </w:r>
    </w:p>
    <w:p w14:paraId="33B0C683" w14:textId="77777777" w:rsidR="00634243" w:rsidRPr="00474C33" w:rsidRDefault="00634243" w:rsidP="00E40E05">
      <w:pPr>
        <w:jc w:val="both"/>
        <w:rPr>
          <w:rFonts w:cstheme="minorHAnsi"/>
          <w:b/>
          <w:sz w:val="28"/>
          <w:u w:val="single"/>
        </w:rPr>
      </w:pPr>
      <w:r w:rsidRPr="00474C33">
        <w:rPr>
          <w:rFonts w:cstheme="minorHAnsi"/>
          <w:b/>
          <w:sz w:val="28"/>
          <w:u w:val="single"/>
        </w:rPr>
        <w:t>QUANTO DURA LA PROMOZIONE?</w:t>
      </w:r>
    </w:p>
    <w:p w14:paraId="1FBC4D2F" w14:textId="0F06231F" w:rsidR="00634243" w:rsidRPr="00474C33" w:rsidRDefault="00553CC7" w:rsidP="00E40E05">
      <w:pPr>
        <w:jc w:val="both"/>
        <w:rPr>
          <w:rFonts w:cstheme="minorHAnsi"/>
        </w:rPr>
      </w:pPr>
      <w:r w:rsidRPr="00474C33">
        <w:rPr>
          <w:rFonts w:cstheme="minorHAnsi"/>
        </w:rPr>
        <w:t xml:space="preserve">I giorni </w:t>
      </w:r>
      <w:r w:rsidR="00F711B8">
        <w:rPr>
          <w:rFonts w:cstheme="minorHAnsi"/>
          <w:b/>
        </w:rPr>
        <w:t>25, 26 novembre 2023</w:t>
      </w:r>
      <w:r w:rsidR="00153E4A" w:rsidRPr="00474C33">
        <w:rPr>
          <w:rFonts w:cstheme="minorHAnsi"/>
          <w:b/>
        </w:rPr>
        <w:t xml:space="preserve">, </w:t>
      </w:r>
      <w:r w:rsidR="00F711B8">
        <w:rPr>
          <w:rFonts w:cstheme="minorHAnsi"/>
          <w:b/>
        </w:rPr>
        <w:t>2,3,8,9,10 dicembre 2023</w:t>
      </w:r>
      <w:r w:rsidR="00153E4A" w:rsidRPr="00474C33">
        <w:rPr>
          <w:rFonts w:cstheme="minorHAnsi"/>
          <w:b/>
        </w:rPr>
        <w:t xml:space="preserve"> </w:t>
      </w:r>
      <w:r w:rsidRPr="00474C33">
        <w:rPr>
          <w:rFonts w:cstheme="minorHAnsi"/>
        </w:rPr>
        <w:t>nelle seguenti fasce</w:t>
      </w:r>
      <w:r w:rsidR="00634243" w:rsidRPr="00474C33">
        <w:rPr>
          <w:rFonts w:cstheme="minorHAnsi"/>
        </w:rPr>
        <w:t xml:space="preserve"> orari</w:t>
      </w:r>
      <w:r w:rsidR="005238A8" w:rsidRPr="00474C33">
        <w:rPr>
          <w:rFonts w:cstheme="minorHAnsi"/>
        </w:rPr>
        <w:t>e</w:t>
      </w:r>
      <w:r w:rsidR="00634243" w:rsidRPr="00474C33">
        <w:rPr>
          <w:rFonts w:cstheme="minorHAnsi"/>
        </w:rPr>
        <w:t>:</w:t>
      </w:r>
    </w:p>
    <w:p w14:paraId="15E9C364" w14:textId="26CF06B5" w:rsidR="00E631E2" w:rsidRPr="00474C33" w:rsidRDefault="00E8241E" w:rsidP="00E40E05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474C33">
        <w:rPr>
          <w:rFonts w:cstheme="minorHAnsi"/>
          <w:b/>
        </w:rPr>
        <w:t xml:space="preserve">Dalle ore </w:t>
      </w:r>
      <w:r w:rsidR="00F711B8">
        <w:rPr>
          <w:rFonts w:cstheme="minorHAnsi"/>
          <w:b/>
        </w:rPr>
        <w:t>10.30</w:t>
      </w:r>
      <w:r w:rsidR="001B3D6A" w:rsidRPr="00474C33">
        <w:rPr>
          <w:rFonts w:cstheme="minorHAnsi"/>
          <w:b/>
        </w:rPr>
        <w:t xml:space="preserve"> alle ore </w:t>
      </w:r>
      <w:r w:rsidR="00F711B8">
        <w:rPr>
          <w:rFonts w:cstheme="minorHAnsi"/>
          <w:b/>
        </w:rPr>
        <w:t>12.30</w:t>
      </w:r>
      <w:r w:rsidR="001B3D6A" w:rsidRPr="00474C33">
        <w:rPr>
          <w:rFonts w:cstheme="minorHAnsi"/>
        </w:rPr>
        <w:t xml:space="preserve"> e </w:t>
      </w:r>
      <w:r w:rsidR="001B3D6A" w:rsidRPr="00474C33">
        <w:rPr>
          <w:rFonts w:cstheme="minorHAnsi"/>
          <w:b/>
        </w:rPr>
        <w:t>dalle ore 1</w:t>
      </w:r>
      <w:r w:rsidR="00F711B8">
        <w:rPr>
          <w:rFonts w:cstheme="minorHAnsi"/>
          <w:b/>
        </w:rPr>
        <w:t>6</w:t>
      </w:r>
      <w:r w:rsidR="001B3D6A" w:rsidRPr="00474C33">
        <w:rPr>
          <w:rFonts w:cstheme="minorHAnsi"/>
          <w:b/>
        </w:rPr>
        <w:t>.0</w:t>
      </w:r>
      <w:r w:rsidRPr="00474C33">
        <w:rPr>
          <w:rFonts w:cstheme="minorHAnsi"/>
          <w:b/>
        </w:rPr>
        <w:t>0</w:t>
      </w:r>
      <w:r w:rsidR="00634243" w:rsidRPr="00474C33">
        <w:rPr>
          <w:rFonts w:cstheme="minorHAnsi"/>
          <w:b/>
        </w:rPr>
        <w:t xml:space="preserve"> alle ore 1</w:t>
      </w:r>
      <w:r w:rsidR="00F711B8">
        <w:rPr>
          <w:rFonts w:cstheme="minorHAnsi"/>
          <w:b/>
        </w:rPr>
        <w:t>8</w:t>
      </w:r>
      <w:r w:rsidR="002A03E8" w:rsidRPr="00474C33">
        <w:rPr>
          <w:rFonts w:cstheme="minorHAnsi"/>
          <w:b/>
        </w:rPr>
        <w:t>.</w:t>
      </w:r>
      <w:r w:rsidR="001B3D6A" w:rsidRPr="00474C33">
        <w:rPr>
          <w:rFonts w:cstheme="minorHAnsi"/>
          <w:b/>
        </w:rPr>
        <w:t>0</w:t>
      </w:r>
      <w:r w:rsidR="00634243" w:rsidRPr="00474C33">
        <w:rPr>
          <w:rFonts w:cstheme="minorHAnsi"/>
          <w:b/>
        </w:rPr>
        <w:t>0</w:t>
      </w:r>
      <w:r w:rsidR="00E631E2" w:rsidRPr="00474C33">
        <w:rPr>
          <w:rFonts w:cstheme="minorHAnsi"/>
        </w:rPr>
        <w:t>.</w:t>
      </w:r>
      <w:r w:rsidR="00634243" w:rsidRPr="00474C33">
        <w:rPr>
          <w:rFonts w:cstheme="minorHAnsi"/>
        </w:rPr>
        <w:t xml:space="preserve"> </w:t>
      </w:r>
    </w:p>
    <w:p w14:paraId="43F99976" w14:textId="77777777" w:rsidR="00634243" w:rsidRPr="00474C33" w:rsidRDefault="00634243" w:rsidP="00E40E05">
      <w:pPr>
        <w:jc w:val="both"/>
        <w:rPr>
          <w:rFonts w:cstheme="minorHAnsi"/>
          <w:b/>
          <w:sz w:val="28"/>
          <w:u w:val="single"/>
        </w:rPr>
      </w:pPr>
      <w:r w:rsidRPr="00474C33">
        <w:rPr>
          <w:rFonts w:cstheme="minorHAnsi"/>
          <w:b/>
          <w:sz w:val="28"/>
          <w:u w:val="single"/>
        </w:rPr>
        <w:t>CHI PUO’ PARTECIPARE?</w:t>
      </w:r>
    </w:p>
    <w:p w14:paraId="59811E4E" w14:textId="2513D71D" w:rsidR="00B9620B" w:rsidRPr="00474C33" w:rsidRDefault="00634243" w:rsidP="00E40E05">
      <w:pPr>
        <w:jc w:val="both"/>
        <w:rPr>
          <w:rFonts w:cstheme="minorHAnsi"/>
          <w:color w:val="000000" w:themeColor="text1"/>
        </w:rPr>
      </w:pPr>
      <w:r w:rsidRPr="00474C33">
        <w:rPr>
          <w:rFonts w:cstheme="minorHAnsi"/>
        </w:rPr>
        <w:t xml:space="preserve">Tutti i </w:t>
      </w:r>
      <w:r w:rsidRPr="00474C33">
        <w:rPr>
          <w:rFonts w:cstheme="minorHAnsi"/>
          <w:b/>
        </w:rPr>
        <w:t>clienti</w:t>
      </w:r>
      <w:r w:rsidR="001B3D6A" w:rsidRPr="00474C33">
        <w:rPr>
          <w:rFonts w:cstheme="minorHAnsi"/>
          <w:b/>
        </w:rPr>
        <w:t xml:space="preserve"> maggiorenni</w:t>
      </w:r>
      <w:r w:rsidR="001B3D6A" w:rsidRPr="00474C33">
        <w:rPr>
          <w:rFonts w:cstheme="minorHAnsi"/>
        </w:rPr>
        <w:t xml:space="preserve"> </w:t>
      </w:r>
      <w:r w:rsidR="00F711B8">
        <w:rPr>
          <w:rFonts w:cstheme="minorHAnsi"/>
        </w:rPr>
        <w:t xml:space="preserve">dello Shop Center Valsugana - </w:t>
      </w:r>
      <w:r w:rsidR="00F711B8" w:rsidRPr="00F711B8">
        <w:rPr>
          <w:rFonts w:cstheme="minorHAnsi"/>
        </w:rPr>
        <w:t>Via Tamarisi, 2, 38057 Pergine Valsugana TN</w:t>
      </w:r>
    </w:p>
    <w:p w14:paraId="49747964" w14:textId="77777777" w:rsidR="00634243" w:rsidRPr="00474C33" w:rsidRDefault="00634243" w:rsidP="00E40E05">
      <w:pPr>
        <w:jc w:val="both"/>
        <w:rPr>
          <w:rFonts w:cstheme="minorHAnsi"/>
          <w:b/>
          <w:sz w:val="28"/>
          <w:u w:val="single"/>
        </w:rPr>
      </w:pPr>
      <w:r w:rsidRPr="00474C33">
        <w:rPr>
          <w:rFonts w:cstheme="minorHAnsi"/>
          <w:b/>
          <w:sz w:val="28"/>
          <w:u w:val="single"/>
        </w:rPr>
        <w:t>COME FUNZIONA?</w:t>
      </w:r>
    </w:p>
    <w:p w14:paraId="25F7F97A" w14:textId="77777777" w:rsidR="00516467" w:rsidRDefault="00516467" w:rsidP="00516467">
      <w:pPr>
        <w:spacing w:line="240" w:lineRule="auto"/>
        <w:jc w:val="both"/>
        <w:rPr>
          <w:rFonts w:cs="Calibri"/>
          <w:b/>
        </w:rPr>
      </w:pPr>
      <w:r>
        <w:rPr>
          <w:rFonts w:cs="Calibri"/>
        </w:rPr>
        <w:t xml:space="preserve">I clienti, recandosi presso la </w:t>
      </w:r>
      <w:r>
        <w:rPr>
          <w:rFonts w:cs="Calibri"/>
          <w:b/>
        </w:rPr>
        <w:t>postazione allestita in Galleria</w:t>
      </w:r>
      <w:r>
        <w:rPr>
          <w:rFonts w:cs="Calibri"/>
        </w:rPr>
        <w:t xml:space="preserve"> nei giorni e negli orari sopra riportati, </w:t>
      </w:r>
      <w:r>
        <w:rPr>
          <w:rFonts w:cs="Calibri"/>
          <w:b/>
        </w:rPr>
        <w:t>potranno acquistare al costo di €15,00 un carnet di buoni acquisto del valore cumulato di €30,00.</w:t>
      </w:r>
    </w:p>
    <w:p w14:paraId="352A84CE" w14:textId="62D66BA7" w:rsidR="00516467" w:rsidRDefault="00516467" w:rsidP="00516467">
      <w:pPr>
        <w:spacing w:line="240" w:lineRule="auto"/>
        <w:jc w:val="both"/>
        <w:rPr>
          <w:rFonts w:cs="Calibri"/>
          <w:b/>
        </w:rPr>
      </w:pPr>
      <w:r>
        <w:t>Il</w:t>
      </w:r>
      <w:r>
        <w:rPr>
          <w:b/>
        </w:rPr>
        <w:t xml:space="preserve"> carnet di buoni acquisto del valore cumulato di €30,00 è spendibile da subito presso il Supermercato e tutti i Negozi </w:t>
      </w:r>
      <w:r w:rsidR="005B186F">
        <w:rPr>
          <w:b/>
        </w:rPr>
        <w:t xml:space="preserve">e la ristorazione </w:t>
      </w:r>
      <w:r>
        <w:rPr>
          <w:b/>
        </w:rPr>
        <w:t xml:space="preserve">della Galleria, </w:t>
      </w:r>
      <w:r>
        <w:rPr>
          <w:rFonts w:cs="Calibri"/>
          <w:b/>
        </w:rPr>
        <w:t xml:space="preserve">secondo la suddivisione prevista dal carnet. </w:t>
      </w:r>
    </w:p>
    <w:p w14:paraId="3B359140" w14:textId="77777777" w:rsidR="00516467" w:rsidRDefault="00516467" w:rsidP="00516467">
      <w:pPr>
        <w:spacing w:line="240" w:lineRule="auto"/>
        <w:jc w:val="both"/>
        <w:rPr>
          <w:rFonts w:cs="Calibri"/>
        </w:rPr>
      </w:pPr>
      <w:r>
        <w:rPr>
          <w:rFonts w:cs="Calibri"/>
        </w:rPr>
        <w:t>Ogni carnet di buoni acquisto contiene:</w:t>
      </w:r>
    </w:p>
    <w:p w14:paraId="111229DB" w14:textId="77777777" w:rsidR="00516467" w:rsidRDefault="00516467" w:rsidP="00516467">
      <w:pPr>
        <w:numPr>
          <w:ilvl w:val="0"/>
          <w:numId w:val="4"/>
        </w:numPr>
        <w:spacing w:line="240" w:lineRule="auto"/>
        <w:ind w:left="720"/>
        <w:rPr>
          <w:rFonts w:eastAsia="Times New Roman" w:cs="Times New Roman"/>
        </w:rPr>
      </w:pPr>
      <w:r>
        <w:rPr>
          <w:rFonts w:eastAsia="Times New Roman"/>
          <w:b/>
          <w:bCs/>
        </w:rPr>
        <w:t>N°1 buono da € 10,00</w:t>
      </w:r>
      <w:r>
        <w:rPr>
          <w:rFonts w:eastAsia="Times New Roman"/>
        </w:rPr>
        <w:t xml:space="preserve"> spendibile presso il Supermercato, ad esclusione dei negozi della Galleria e della Ristorazione</w:t>
      </w:r>
    </w:p>
    <w:p w14:paraId="00DC75BA" w14:textId="19FD5DFB" w:rsidR="00516467" w:rsidRDefault="00516467" w:rsidP="00516467">
      <w:pPr>
        <w:numPr>
          <w:ilvl w:val="0"/>
          <w:numId w:val="4"/>
        </w:numPr>
        <w:spacing w:line="240" w:lineRule="auto"/>
        <w:ind w:left="720"/>
        <w:rPr>
          <w:rFonts w:eastAsia="Times New Roman"/>
        </w:rPr>
      </w:pPr>
      <w:r>
        <w:rPr>
          <w:rFonts w:eastAsia="Times New Roman"/>
          <w:b/>
          <w:bCs/>
        </w:rPr>
        <w:t xml:space="preserve">N°1 buono da €10,00 </w:t>
      </w:r>
      <w:r>
        <w:rPr>
          <w:rFonts w:eastAsia="Times New Roman"/>
        </w:rPr>
        <w:t>spendibile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in tutti i negozi </w:t>
      </w:r>
      <w:r w:rsidR="00954A8C">
        <w:rPr>
          <w:rFonts w:eastAsia="Times New Roman"/>
        </w:rPr>
        <w:t xml:space="preserve">aderenti </w:t>
      </w:r>
      <w:r>
        <w:rPr>
          <w:rFonts w:eastAsia="Times New Roman"/>
        </w:rPr>
        <w:t>della Galleria, ad esclusione del Supermercato</w:t>
      </w:r>
      <w:r w:rsidR="005B186F">
        <w:rPr>
          <w:rFonts w:eastAsia="Times New Roman"/>
        </w:rPr>
        <w:t xml:space="preserve"> e della Ristorazione</w:t>
      </w:r>
      <w:r>
        <w:rPr>
          <w:rFonts w:eastAsia="Times New Roman"/>
        </w:rPr>
        <w:t xml:space="preserve"> </w:t>
      </w:r>
    </w:p>
    <w:p w14:paraId="637EBADB" w14:textId="215E2041" w:rsidR="005B186F" w:rsidRDefault="00516467" w:rsidP="005B186F">
      <w:pPr>
        <w:numPr>
          <w:ilvl w:val="0"/>
          <w:numId w:val="4"/>
        </w:numPr>
        <w:spacing w:line="240" w:lineRule="auto"/>
        <w:ind w:left="720"/>
        <w:rPr>
          <w:rFonts w:eastAsia="Times New Roman"/>
        </w:rPr>
      </w:pPr>
      <w:r w:rsidRPr="005B186F">
        <w:rPr>
          <w:rFonts w:eastAsia="Times New Roman"/>
          <w:b/>
          <w:bCs/>
        </w:rPr>
        <w:t xml:space="preserve">N°1 buono da €5,00 </w:t>
      </w:r>
      <w:r w:rsidRPr="005B186F">
        <w:rPr>
          <w:rFonts w:eastAsia="Times New Roman"/>
        </w:rPr>
        <w:t>spendibile</w:t>
      </w:r>
      <w:r w:rsidRPr="005B186F">
        <w:rPr>
          <w:rFonts w:eastAsia="Times New Roman"/>
          <w:b/>
          <w:bCs/>
        </w:rPr>
        <w:t xml:space="preserve"> </w:t>
      </w:r>
      <w:r w:rsidRPr="005B186F">
        <w:rPr>
          <w:rFonts w:eastAsia="Times New Roman"/>
        </w:rPr>
        <w:t xml:space="preserve">in tutti i negozi </w:t>
      </w:r>
      <w:r w:rsidR="00954A8C">
        <w:rPr>
          <w:rFonts w:eastAsia="Times New Roman"/>
        </w:rPr>
        <w:t xml:space="preserve">aderenti </w:t>
      </w:r>
      <w:r w:rsidRPr="005B186F">
        <w:rPr>
          <w:rFonts w:eastAsia="Times New Roman"/>
        </w:rPr>
        <w:t>della Galleria</w:t>
      </w:r>
      <w:r w:rsidR="005B186F">
        <w:rPr>
          <w:rFonts w:eastAsia="Times New Roman"/>
        </w:rPr>
        <w:t xml:space="preserve">, ad esclusione del Supermercato e della Ristorazione </w:t>
      </w:r>
    </w:p>
    <w:p w14:paraId="39CBF9E3" w14:textId="68967F12" w:rsidR="00516467" w:rsidRPr="005B186F" w:rsidRDefault="00516467" w:rsidP="009F56AB">
      <w:pPr>
        <w:numPr>
          <w:ilvl w:val="0"/>
          <w:numId w:val="4"/>
        </w:numPr>
        <w:spacing w:line="240" w:lineRule="auto"/>
        <w:ind w:left="720"/>
        <w:rPr>
          <w:rFonts w:eastAsia="Times New Roman"/>
        </w:rPr>
      </w:pPr>
      <w:r w:rsidRPr="005B186F">
        <w:rPr>
          <w:rFonts w:eastAsia="Times New Roman"/>
          <w:b/>
          <w:bCs/>
        </w:rPr>
        <w:t>N° 1 buono da € 5,00 </w:t>
      </w:r>
      <w:r w:rsidRPr="005B186F">
        <w:rPr>
          <w:rFonts w:eastAsia="Times New Roman"/>
        </w:rPr>
        <w:t>spendibile</w:t>
      </w:r>
      <w:r w:rsidRPr="005B186F">
        <w:rPr>
          <w:rFonts w:eastAsia="Times New Roman"/>
          <w:b/>
          <w:bCs/>
        </w:rPr>
        <w:t xml:space="preserve"> </w:t>
      </w:r>
      <w:r w:rsidRPr="005B186F">
        <w:rPr>
          <w:rFonts w:eastAsia="Times New Roman"/>
        </w:rPr>
        <w:t xml:space="preserve">in </w:t>
      </w:r>
      <w:r w:rsidR="005B186F">
        <w:rPr>
          <w:rFonts w:eastAsia="Times New Roman"/>
        </w:rPr>
        <w:t>tutt</w:t>
      </w:r>
      <w:r w:rsidR="00954A8C">
        <w:rPr>
          <w:rFonts w:eastAsia="Times New Roman"/>
        </w:rPr>
        <w:t>e</w:t>
      </w:r>
      <w:r w:rsidR="005B186F">
        <w:rPr>
          <w:rFonts w:eastAsia="Times New Roman"/>
        </w:rPr>
        <w:t xml:space="preserve"> l</w:t>
      </w:r>
      <w:r w:rsidR="00954A8C">
        <w:rPr>
          <w:rFonts w:eastAsia="Times New Roman"/>
        </w:rPr>
        <w:t>e</w:t>
      </w:r>
      <w:r w:rsidRPr="005B186F">
        <w:rPr>
          <w:rFonts w:eastAsia="Times New Roman"/>
        </w:rPr>
        <w:t xml:space="preserve"> Ristorazion</w:t>
      </w:r>
      <w:r w:rsidR="00954A8C">
        <w:rPr>
          <w:rFonts w:eastAsia="Times New Roman"/>
        </w:rPr>
        <w:t>i aderenti</w:t>
      </w:r>
      <w:r w:rsidRPr="005B186F">
        <w:rPr>
          <w:rFonts w:eastAsia="Times New Roman"/>
        </w:rPr>
        <w:t xml:space="preserve">, ad esclusione </w:t>
      </w:r>
      <w:r w:rsidR="005B186F">
        <w:rPr>
          <w:rFonts w:eastAsia="Times New Roman"/>
        </w:rPr>
        <w:t>de</w:t>
      </w:r>
      <w:r w:rsidR="005B186F" w:rsidRPr="005B186F">
        <w:rPr>
          <w:rFonts w:eastAsia="Times New Roman"/>
        </w:rPr>
        <w:t xml:space="preserve">i negozi della Galleria </w:t>
      </w:r>
      <w:r w:rsidRPr="005B186F">
        <w:rPr>
          <w:rFonts w:eastAsia="Times New Roman"/>
        </w:rPr>
        <w:t xml:space="preserve">del Supermercato </w:t>
      </w:r>
    </w:p>
    <w:p w14:paraId="613E40E8" w14:textId="40985D45" w:rsidR="00516467" w:rsidRDefault="00516467" w:rsidP="00516467">
      <w:pPr>
        <w:spacing w:line="240" w:lineRule="auto"/>
        <w:jc w:val="both"/>
        <w:rPr>
          <w:rFonts w:eastAsia="Calibri" w:cs="Calibri"/>
        </w:rPr>
      </w:pPr>
      <w:r>
        <w:rPr>
          <w:rFonts w:cs="Calibri"/>
        </w:rPr>
        <w:t>I buoni della stessa tipologia sono cumulabili fra loro, non danno diritto a resto e non sono convertibili in denaro.</w:t>
      </w:r>
    </w:p>
    <w:p w14:paraId="2C4CF8B9" w14:textId="4AA8CC2F" w:rsidR="00516467" w:rsidRDefault="00516467" w:rsidP="00516467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Possono essere utilizzati dal giorno stesso dell’acquisto fino al </w:t>
      </w:r>
      <w:r w:rsidR="005B186F">
        <w:rPr>
          <w:rFonts w:cs="Calibri"/>
          <w:b/>
        </w:rPr>
        <w:t>31</w:t>
      </w:r>
      <w:r>
        <w:rPr>
          <w:rFonts w:cs="Calibri"/>
          <w:b/>
        </w:rPr>
        <w:t xml:space="preserve"> dicembre 202</w:t>
      </w:r>
      <w:r w:rsidR="00377A8B">
        <w:rPr>
          <w:rFonts w:cs="Calibri"/>
          <w:b/>
        </w:rPr>
        <w:t>3</w:t>
      </w:r>
      <w:r>
        <w:rPr>
          <w:rFonts w:cs="Calibri"/>
          <w:b/>
        </w:rPr>
        <w:t>.</w:t>
      </w:r>
    </w:p>
    <w:p w14:paraId="1FEE8F06" w14:textId="77777777" w:rsidR="00516467" w:rsidRDefault="00516467" w:rsidP="00516467">
      <w:pPr>
        <w:spacing w:line="240" w:lineRule="auto"/>
        <w:jc w:val="both"/>
        <w:rPr>
          <w:rFonts w:cs="Calibri"/>
          <w:b/>
        </w:rPr>
      </w:pPr>
      <w:r>
        <w:rPr>
          <w:rFonts w:cs="Calibri"/>
        </w:rPr>
        <w:t>Il carnet di buoni acquisto del valore totale di € 30,00 è acquistabile alla cifra unica ed inequivocabile di € 15,00.</w:t>
      </w:r>
    </w:p>
    <w:p w14:paraId="1DF1AD67" w14:textId="77777777" w:rsidR="00516467" w:rsidRDefault="00516467" w:rsidP="00516467">
      <w:pPr>
        <w:spacing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Regole per l’acquisto dei carnet di buoni acquisto: </w:t>
      </w:r>
      <w:r>
        <w:rPr>
          <w:rFonts w:cs="Calibri"/>
        </w:rPr>
        <w:t>ogni cliente del Centro Commerciale può acquistare un massimo di nr. 1 carnet di buoni acquisto al giorno, in ognuno dei giorni previsti dalla campagna, mostrando al personale addetto presso lo stand un documento identificativo.</w:t>
      </w:r>
    </w:p>
    <w:p w14:paraId="5B960230" w14:textId="77777777" w:rsidR="00516467" w:rsidRDefault="00516467" w:rsidP="00516467">
      <w:pPr>
        <w:spacing w:line="240" w:lineRule="auto"/>
        <w:jc w:val="both"/>
        <w:rPr>
          <w:rFonts w:cs="Calibri"/>
          <w:b/>
        </w:rPr>
      </w:pPr>
      <w:r>
        <w:rPr>
          <w:rFonts w:cs="Calibri"/>
        </w:rPr>
        <w:t xml:space="preserve">Il </w:t>
      </w:r>
      <w:r>
        <w:rPr>
          <w:rFonts w:cs="Calibri"/>
          <w:b/>
        </w:rPr>
        <w:t xml:space="preserve">pagamento </w:t>
      </w:r>
      <w:r>
        <w:rPr>
          <w:rFonts w:cs="Calibri"/>
        </w:rPr>
        <w:t>potrà essere effettuato</w:t>
      </w:r>
      <w:r>
        <w:rPr>
          <w:rFonts w:cs="Calibri"/>
          <w:b/>
        </w:rPr>
        <w:t xml:space="preserve"> in contanti o con carta di credito/debito.</w:t>
      </w:r>
    </w:p>
    <w:p w14:paraId="24DEC700" w14:textId="77777777" w:rsidR="00516467" w:rsidRDefault="00516467" w:rsidP="00516467">
      <w:pPr>
        <w:spacing w:line="240" w:lineRule="auto"/>
        <w:jc w:val="both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ALTRE INFORMAZIONI</w:t>
      </w:r>
    </w:p>
    <w:p w14:paraId="1185237E" w14:textId="77777777" w:rsidR="00516467" w:rsidRDefault="00516467" w:rsidP="00516467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Al momento dell’acquisto dei buoni, ogni cliente sarà registrato dietro presentazione di un documento identificativo. Non sarà possibile effettuare l’acquisto al di fuori dell’orario indicato dalla promozione. </w:t>
      </w:r>
    </w:p>
    <w:p w14:paraId="3BAF601B" w14:textId="77777777" w:rsidR="00516467" w:rsidRDefault="00516467" w:rsidP="00516467">
      <w:pPr>
        <w:spacing w:line="240" w:lineRule="auto"/>
        <w:jc w:val="both"/>
        <w:rPr>
          <w:rFonts w:cs="Calibri"/>
        </w:rPr>
      </w:pPr>
      <w:r>
        <w:rPr>
          <w:rFonts w:cs="Calibri"/>
        </w:rPr>
        <w:t>I buoni saranno distribuiti per ciascuna delle giornate indicate.</w:t>
      </w:r>
    </w:p>
    <w:p w14:paraId="5206C2A6" w14:textId="77777777" w:rsidR="00516467" w:rsidRDefault="00516467" w:rsidP="00516467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I buoni non sono commutabili in denaro, non danno diritto a resto ed eventuali eccedenze nel loro utilizzo sono a carico del cliente. I buoni non possono essere utilizzati per l'acquisto dei seguenti prodotti: generi di </w:t>
      </w:r>
      <w:r>
        <w:rPr>
          <w:rFonts w:cs="Calibri"/>
        </w:rPr>
        <w:lastRenderedPageBreak/>
        <w:t xml:space="preserve">Monopolio, tabacchi, valori bollati, lotterie istantanee e nazionali dell’AAMS, farmaci da banco, utenze, bollette postali, giornali, riviste, quotidiani, carte regalo ed i prodotti esclusi dalla normativa vigente. </w:t>
      </w:r>
    </w:p>
    <w:p w14:paraId="68664826" w14:textId="77777777" w:rsidR="00516467" w:rsidRDefault="00516467" w:rsidP="00516467">
      <w:pPr>
        <w:spacing w:line="240" w:lineRule="auto"/>
        <w:jc w:val="both"/>
        <w:rPr>
          <w:rFonts w:cs="Times New Roman"/>
          <w:b/>
          <w:sz w:val="24"/>
          <w:u w:val="single"/>
        </w:rPr>
      </w:pPr>
      <w:r>
        <w:rPr>
          <w:b/>
          <w:sz w:val="24"/>
          <w:u w:val="single"/>
        </w:rPr>
        <w:t xml:space="preserve">ALTRI ELEMENTI </w:t>
      </w:r>
    </w:p>
    <w:p w14:paraId="36EABE96" w14:textId="77777777" w:rsidR="00516467" w:rsidRDefault="00516467" w:rsidP="00516467">
      <w:pPr>
        <w:spacing w:after="0" w:line="240" w:lineRule="auto"/>
        <w:jc w:val="both"/>
      </w:pPr>
      <w:r>
        <w:t>Con la comunicazione dei dati, i partecipanti prestano il necessario consenso al trattamento dei dati personali forniti per tutte le finalità relative alla campagna buoni, ai sensi e nel rispetto del Regolamento UE 2016/679 (di seguito “GDPR”).</w:t>
      </w:r>
    </w:p>
    <w:p w14:paraId="669E3FBB" w14:textId="099FFC5E" w:rsidR="00516467" w:rsidRDefault="00516467" w:rsidP="00516467">
      <w:pPr>
        <w:spacing w:after="0" w:line="240" w:lineRule="auto"/>
        <w:jc w:val="both"/>
      </w:pPr>
      <w:r>
        <w:t>Il conferimento dei dati personali è necessario ai fini della partecipazione alla campagna buoni; il mancato conferimento di tali dati comporterà l’impossibilità di partecipare alla campagna buoni stessa. I dati dei partecipanti saranno trattati dal Titolare del Trattamento o dal responsabile del Trattamento dei dati personali: la società JETS S</w:t>
      </w:r>
      <w:r w:rsidR="00EB6577">
        <w:t xml:space="preserve">PA </w:t>
      </w:r>
      <w:proofErr w:type="spellStart"/>
      <w:r w:rsidR="00EB6577">
        <w:t>sb</w:t>
      </w:r>
      <w:proofErr w:type="spellEnd"/>
      <w:r>
        <w:t>, Via Viaccia 206, 50056 Montelupo F.no (FI), P.IVA e CF 06780130487 per le sole finalità connesse o strumentali alla campagna buoni e nei limiti di quanto necessario per consentirne il regolare svolgimento (quale a titolo esemplificativo ma non esaustivo, la gestione dei dati dei partecipanti, la consegna dei premi, etc.).</w:t>
      </w:r>
    </w:p>
    <w:p w14:paraId="5FFFCE76" w14:textId="77777777" w:rsidR="00516467" w:rsidRDefault="00516467" w:rsidP="00516467">
      <w:pPr>
        <w:spacing w:after="0" w:line="240" w:lineRule="auto"/>
        <w:jc w:val="both"/>
      </w:pPr>
      <w:r>
        <w:t>Il Trattamento avverrà in ogni caso mediante l’ausilio di strumenti e procedure idonee a garantirne la sicurezza e la riservatezza in conformità al GDPR e potrà essere effettuato sia mediante supporti cartacei sia con l’ausilio di mezzi informatici.</w:t>
      </w:r>
    </w:p>
    <w:p w14:paraId="73A0636D" w14:textId="77777777" w:rsidR="00516467" w:rsidRDefault="00516467" w:rsidP="00516467">
      <w:pPr>
        <w:spacing w:after="0" w:line="240" w:lineRule="auto"/>
        <w:jc w:val="both"/>
      </w:pPr>
      <w:r>
        <w:t xml:space="preserve">Il Titolare del trattamento dei dati è: Consorzio Shop Center Valsugana, Via Tamarisi 2, 38057 Pergine Valsugana (TN) P.IVA 01714690227. </w:t>
      </w:r>
    </w:p>
    <w:p w14:paraId="6B132F47" w14:textId="77777777" w:rsidR="00516467" w:rsidRDefault="00516467" w:rsidP="00516467">
      <w:pPr>
        <w:spacing w:after="0" w:line="240" w:lineRule="auto"/>
        <w:jc w:val="both"/>
      </w:pPr>
      <w:r>
        <w:t>Tutti i dati personali raccolti saranno cancellati definitivamente al termine della presente manifestazione.</w:t>
      </w:r>
    </w:p>
    <w:p w14:paraId="5A09992C" w14:textId="77777777" w:rsidR="00516467" w:rsidRDefault="00516467" w:rsidP="00516467">
      <w:pPr>
        <w:spacing w:after="0" w:line="240" w:lineRule="auto"/>
        <w:jc w:val="both"/>
      </w:pPr>
      <w:r>
        <w:t xml:space="preserve">I partecipanti avranno la facoltà di esercitare i propri diritti, tra cui avere accesso ai propri dati, chiedere come essi vengono utilizzati, farli aggiornare, integrare, rettificare e chiederne la cancellazione, il blocco od opporsi al loro trattamento, se effettuato in violazione di legge, facendone richiesta al Titolare del Trattamento via lettera A/R o via email all’indirizzo info@shopcentervalsugana.com. </w:t>
      </w:r>
    </w:p>
    <w:p w14:paraId="45A5BC71" w14:textId="6D2CAF5A" w:rsidR="004B0921" w:rsidRPr="00474C33" w:rsidRDefault="004B0921" w:rsidP="00516467">
      <w:pPr>
        <w:spacing w:line="240" w:lineRule="auto"/>
        <w:jc w:val="both"/>
        <w:rPr>
          <w:rFonts w:cstheme="minorHAnsi"/>
        </w:rPr>
      </w:pPr>
    </w:p>
    <w:sectPr w:rsidR="004B0921" w:rsidRPr="00474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29E"/>
    <w:multiLevelType w:val="hybridMultilevel"/>
    <w:tmpl w:val="0B82DB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91B27"/>
    <w:multiLevelType w:val="hybridMultilevel"/>
    <w:tmpl w:val="D5C81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1739"/>
    <w:multiLevelType w:val="hybridMultilevel"/>
    <w:tmpl w:val="1ED2E7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B07873"/>
    <w:multiLevelType w:val="hybridMultilevel"/>
    <w:tmpl w:val="62EEB7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2435201">
    <w:abstractNumId w:val="1"/>
  </w:num>
  <w:num w:numId="2" w16cid:durableId="1926499754">
    <w:abstractNumId w:val="2"/>
  </w:num>
  <w:num w:numId="3" w16cid:durableId="1671132000">
    <w:abstractNumId w:val="3"/>
  </w:num>
  <w:num w:numId="4" w16cid:durableId="5979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A6"/>
    <w:rsid w:val="00085A0E"/>
    <w:rsid w:val="000A48D1"/>
    <w:rsid w:val="0010305E"/>
    <w:rsid w:val="001121AB"/>
    <w:rsid w:val="00153E4A"/>
    <w:rsid w:val="00155874"/>
    <w:rsid w:val="001610CF"/>
    <w:rsid w:val="001B3D6A"/>
    <w:rsid w:val="001C0919"/>
    <w:rsid w:val="00243C1F"/>
    <w:rsid w:val="00286B24"/>
    <w:rsid w:val="002A03E8"/>
    <w:rsid w:val="00300E1E"/>
    <w:rsid w:val="00331A45"/>
    <w:rsid w:val="00377A8B"/>
    <w:rsid w:val="004045E8"/>
    <w:rsid w:val="00435AC3"/>
    <w:rsid w:val="0043687D"/>
    <w:rsid w:val="00451053"/>
    <w:rsid w:val="00474C33"/>
    <w:rsid w:val="004755F5"/>
    <w:rsid w:val="0048689E"/>
    <w:rsid w:val="004B0921"/>
    <w:rsid w:val="004F583C"/>
    <w:rsid w:val="00516467"/>
    <w:rsid w:val="005238A8"/>
    <w:rsid w:val="00553CC7"/>
    <w:rsid w:val="00562C28"/>
    <w:rsid w:val="005742F4"/>
    <w:rsid w:val="005B186F"/>
    <w:rsid w:val="00603A24"/>
    <w:rsid w:val="00622F7B"/>
    <w:rsid w:val="00634243"/>
    <w:rsid w:val="00646BA7"/>
    <w:rsid w:val="006F574B"/>
    <w:rsid w:val="00705F5B"/>
    <w:rsid w:val="0078765C"/>
    <w:rsid w:val="007D7E15"/>
    <w:rsid w:val="007E45B7"/>
    <w:rsid w:val="007E57F9"/>
    <w:rsid w:val="00893CA2"/>
    <w:rsid w:val="00950006"/>
    <w:rsid w:val="00954A8C"/>
    <w:rsid w:val="009D0758"/>
    <w:rsid w:val="00A217A6"/>
    <w:rsid w:val="00A36BA9"/>
    <w:rsid w:val="00A57B05"/>
    <w:rsid w:val="00AC2B92"/>
    <w:rsid w:val="00B139B3"/>
    <w:rsid w:val="00B34FEC"/>
    <w:rsid w:val="00B365F0"/>
    <w:rsid w:val="00B81B83"/>
    <w:rsid w:val="00B868EF"/>
    <w:rsid w:val="00B9620B"/>
    <w:rsid w:val="00C36935"/>
    <w:rsid w:val="00C95921"/>
    <w:rsid w:val="00CD5D82"/>
    <w:rsid w:val="00D64988"/>
    <w:rsid w:val="00D7706D"/>
    <w:rsid w:val="00DF29F4"/>
    <w:rsid w:val="00E06CFA"/>
    <w:rsid w:val="00E40E05"/>
    <w:rsid w:val="00E54725"/>
    <w:rsid w:val="00E62690"/>
    <w:rsid w:val="00E631E2"/>
    <w:rsid w:val="00E8241E"/>
    <w:rsid w:val="00EB6577"/>
    <w:rsid w:val="00EF6545"/>
    <w:rsid w:val="00F711B8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A719"/>
  <w15:docId w15:val="{EC517A73-8E45-4AB5-AA4C-DD465D9F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243"/>
  </w:style>
  <w:style w:type="paragraph" w:styleId="Titolo3">
    <w:name w:val="heading 3"/>
    <w:basedOn w:val="Normale"/>
    <w:link w:val="Titolo3Carattere"/>
    <w:uiPriority w:val="9"/>
    <w:qFormat/>
    <w:rsid w:val="00404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2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83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0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45E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4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FD1F-42B0-4118-83F1-3329D7E2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f.fissi</dc:creator>
  <cp:lastModifiedBy>Paola Piva</cp:lastModifiedBy>
  <cp:revision>2</cp:revision>
  <cp:lastPrinted>2016-10-17T15:19:00Z</cp:lastPrinted>
  <dcterms:created xsi:type="dcterms:W3CDTF">2023-11-13T16:06:00Z</dcterms:created>
  <dcterms:modified xsi:type="dcterms:W3CDTF">2023-11-13T16:06:00Z</dcterms:modified>
</cp:coreProperties>
</file>